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71" w:rsidRDefault="00E33F71" w:rsidP="00E33F71">
      <w:pPr>
        <w:widowControl/>
        <w:spacing w:before="100" w:beforeAutospacing="1" w:after="100" w:afterAutospacing="1" w:line="270" w:lineRule="atLeast"/>
        <w:rPr>
          <w:rFonts w:ascii="Verdana" w:hAnsi="Verdana"/>
          <w:b/>
          <w:color w:val="000000"/>
          <w:kern w:val="0"/>
          <w:sz w:val="32"/>
          <w:szCs w:val="48"/>
        </w:rPr>
      </w:pPr>
      <w:r>
        <w:rPr>
          <w:rFonts w:ascii="Verdana" w:hAnsi="Verdana" w:hint="eastAsia"/>
          <w:b/>
          <w:color w:val="000000"/>
          <w:kern w:val="0"/>
          <w:sz w:val="32"/>
          <w:szCs w:val="48"/>
        </w:rPr>
        <w:t xml:space="preserve">     BH-201L1A/L1B/L1C/L1D</w:t>
      </w:r>
      <w:r>
        <w:rPr>
          <w:rFonts w:ascii="Verdana" w:hAnsi="Verdana" w:hint="eastAsia"/>
          <w:b/>
          <w:color w:val="000000"/>
          <w:kern w:val="0"/>
          <w:sz w:val="32"/>
          <w:szCs w:val="48"/>
        </w:rPr>
        <w:t>内置天线</w:t>
      </w:r>
      <w:r>
        <w:rPr>
          <w:rFonts w:ascii="Verdana" w:hAnsi="Verdana"/>
          <w:b/>
          <w:color w:val="000000"/>
          <w:kern w:val="0"/>
          <w:sz w:val="32"/>
          <w:szCs w:val="48"/>
        </w:rPr>
        <w:t>信号屏蔽器</w:t>
      </w:r>
    </w:p>
    <w:p w:rsidR="00E33F71" w:rsidRDefault="00E33F71" w:rsidP="00E33F71">
      <w:pPr>
        <w:widowControl/>
        <w:spacing w:before="100" w:beforeAutospacing="1" w:after="100" w:afterAutospacing="1" w:line="270" w:lineRule="atLeast"/>
        <w:rPr>
          <w:rFonts w:ascii="Verdana" w:hAnsi="Verdana" w:cs="宋体"/>
          <w:b/>
          <w:color w:val="000000"/>
          <w:kern w:val="0"/>
          <w:sz w:val="18"/>
          <w:szCs w:val="18"/>
        </w:rPr>
      </w:pPr>
      <w:r>
        <w:rPr>
          <w:rFonts w:ascii="Verdana" w:hAnsi="Verdana" w:hint="eastAsia"/>
          <w:b/>
          <w:color w:val="000000"/>
          <w:kern w:val="0"/>
          <w:sz w:val="32"/>
          <w:szCs w:val="48"/>
        </w:rPr>
        <w:t xml:space="preserve">                     </w:t>
      </w:r>
      <w:r>
        <w:rPr>
          <w:rFonts w:ascii="Verdana" w:hAnsi="Verdana" w:cs="宋体" w:hint="eastAsia"/>
          <w:b/>
          <w:noProof/>
          <w:color w:val="000000"/>
          <w:kern w:val="0"/>
          <w:sz w:val="18"/>
          <w:szCs w:val="18"/>
        </w:rPr>
        <w:drawing>
          <wp:inline distT="0" distB="0" distL="0" distR="0">
            <wp:extent cx="6286500" cy="4265930"/>
            <wp:effectExtent l="19050" t="0" r="0" b="0"/>
            <wp:docPr id="3" name="图片 2" descr="BH-201L1A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-201L1A 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F71" w:rsidRDefault="00E33F71" w:rsidP="00E33F71">
      <w:pPr>
        <w:widowControl/>
        <w:spacing w:before="100" w:beforeAutospacing="1" w:after="100" w:afterAutospacing="1" w:line="270" w:lineRule="atLeast"/>
        <w:jc w:val="left"/>
        <w:rPr>
          <w:rFonts w:ascii="Verdana" w:hAnsi="Verdana" w:cs="宋体"/>
          <w:b/>
          <w:color w:val="000000"/>
          <w:kern w:val="0"/>
          <w:sz w:val="24"/>
        </w:rPr>
      </w:pPr>
      <w:r>
        <w:rPr>
          <w:rFonts w:ascii="Verdana" w:hAnsi="Verdana" w:cs="宋体" w:hint="eastAsia"/>
          <w:b/>
          <w:color w:val="000000"/>
          <w:kern w:val="0"/>
          <w:sz w:val="24"/>
        </w:rPr>
        <w:t>※</w:t>
      </w:r>
      <w:r>
        <w:rPr>
          <w:rFonts w:ascii="Verdana" w:hAnsi="Verdana" w:cs="宋体"/>
          <w:b/>
          <w:color w:val="000000"/>
          <w:kern w:val="0"/>
          <w:sz w:val="24"/>
        </w:rPr>
        <w:t>产品简介</w:t>
      </w:r>
      <w:r>
        <w:rPr>
          <w:rFonts w:ascii="Verdana" w:hAnsi="Verdana" w:cs="宋体" w:hint="eastAsia"/>
          <w:b/>
          <w:color w:val="000000"/>
          <w:kern w:val="0"/>
          <w:sz w:val="24"/>
        </w:rPr>
        <w:t>※</w:t>
      </w:r>
      <w:r>
        <w:rPr>
          <w:rFonts w:ascii="Verdana" w:hAnsi="Verdana" w:cs="宋体" w:hint="eastAsia"/>
          <w:b/>
          <w:color w:val="000000"/>
          <w:kern w:val="0"/>
          <w:sz w:val="24"/>
        </w:rPr>
        <w:t>(BH-201L1C</w:t>
      </w:r>
      <w:r>
        <w:rPr>
          <w:rFonts w:ascii="Verdana" w:hAnsi="Verdana" w:cs="宋体" w:hint="eastAsia"/>
          <w:b/>
          <w:color w:val="000000"/>
          <w:kern w:val="0"/>
          <w:sz w:val="24"/>
        </w:rPr>
        <w:t>外壳</w:t>
      </w:r>
      <w:r>
        <w:rPr>
          <w:rFonts w:ascii="Verdana" w:hAnsi="Verdana" w:cs="宋体" w:hint="eastAsia"/>
          <w:b/>
          <w:color w:val="000000"/>
          <w:kern w:val="0"/>
          <w:sz w:val="24"/>
        </w:rPr>
        <w:t>(</w:t>
      </w:r>
      <w:r>
        <w:rPr>
          <w:rFonts w:ascii="Verdana" w:hAnsi="Verdana" w:cs="宋体" w:hint="eastAsia"/>
          <w:b/>
          <w:color w:val="000000"/>
          <w:kern w:val="0"/>
          <w:sz w:val="24"/>
        </w:rPr>
        <w:t>黑、灰、白）三色可选）</w:t>
      </w:r>
    </w:p>
    <w:p w:rsidR="00E33F71" w:rsidRDefault="00E33F71" w:rsidP="00E33F71">
      <w:pPr>
        <w:widowControl/>
        <w:spacing w:before="100" w:beforeAutospacing="1" w:after="100" w:afterAutospacing="1" w:line="270" w:lineRule="atLeast"/>
        <w:jc w:val="left"/>
        <w:rPr>
          <w:rFonts w:ascii="宋体" w:hAnsi="宋体" w:cs="宋体"/>
          <w:color w:val="000000"/>
          <w:kern w:val="0"/>
          <w:sz w:val="18"/>
        </w:rPr>
      </w:pPr>
      <w:r>
        <w:rPr>
          <w:rFonts w:ascii="Verdana" w:hAnsi="Verdana" w:cs="宋体"/>
          <w:color w:val="000000"/>
          <w:kern w:val="0"/>
          <w:sz w:val="18"/>
          <w:szCs w:val="18"/>
        </w:rPr>
        <w:t>   </w:t>
      </w:r>
      <w:r>
        <w:rPr>
          <w:rFonts w:ascii="Verdana" w:hAnsi="Verdana"/>
          <w:color w:val="000000"/>
          <w:kern w:val="0"/>
          <w:sz w:val="18"/>
        </w:rPr>
        <w:t>  </w:t>
      </w:r>
      <w:r>
        <w:rPr>
          <w:rFonts w:ascii="宋体" w:hAnsi="宋体" w:cs="宋体" w:hint="eastAsia"/>
          <w:color w:val="000000"/>
          <w:kern w:val="0"/>
          <w:sz w:val="18"/>
        </w:rPr>
        <w:t>BH-201L1C内置天线信号屏蔽器(又名信号干扰器/隔断器/抑制器/截断器/隔离器/会议信息保密机)是是我厂采用国外先进技术，针对主要针对国内高考、成人高考、自学考试及各类大专院校在考试过程中，一些不法分子利用手机作弊的现状，且同时结合各类中级、高级中学学生利用手机在上课时间乱发短信的现状，以及政机关、企业各类大中小型会议室、音乐厅、影剧院等严肃的场所中手机所带来的烦恼和吵</w:t>
      </w:r>
      <w:proofErr w:type="gramStart"/>
      <w:r>
        <w:rPr>
          <w:rFonts w:ascii="宋体" w:hAnsi="宋体" w:cs="宋体" w:hint="eastAsia"/>
          <w:color w:val="000000"/>
          <w:kern w:val="0"/>
          <w:sz w:val="18"/>
        </w:rPr>
        <w:t>杂根据</w:t>
      </w:r>
      <w:proofErr w:type="gramEnd"/>
      <w:r>
        <w:rPr>
          <w:rFonts w:ascii="宋体" w:hAnsi="宋体" w:cs="宋体" w:hint="eastAsia"/>
          <w:color w:val="000000"/>
          <w:kern w:val="0"/>
          <w:sz w:val="18"/>
        </w:rPr>
        <w:t>国内移动通信实际情况精心研制成功的高科技产品,它能在半径1—15米范围（1-200平方米）内隔断GSM/DCS/CDMA/PHS/3G(TD-SCDMA/CDMA2000/WCDMA)/4G手机信号,2.4G/5.8GWIFI无线信号和</w:t>
      </w:r>
      <w:r>
        <w:rPr>
          <w:rFonts w:ascii="Verdana" w:hAnsi="Verdana" w:hint="eastAsia"/>
          <w:color w:val="000000"/>
          <w:kern w:val="0"/>
          <w:sz w:val="18"/>
        </w:rPr>
        <w:t>对讲机发射频段</w:t>
      </w:r>
      <w:r>
        <w:rPr>
          <w:rFonts w:ascii="Verdana" w:hAnsi="Verdana" w:hint="eastAsia"/>
          <w:color w:val="000000"/>
          <w:kern w:val="0"/>
          <w:sz w:val="18"/>
        </w:rPr>
        <w:t xml:space="preserve"> UHF400-470M,VHF136-167M</w:t>
      </w:r>
      <w:r>
        <w:rPr>
          <w:rFonts w:ascii="Verdana" w:hAnsi="Verdana"/>
          <w:color w:val="000000"/>
          <w:kern w:val="0"/>
          <w:sz w:val="18"/>
        </w:rPr>
        <w:t>,</w:t>
      </w:r>
      <w:r>
        <w:rPr>
          <w:rFonts w:ascii="宋体" w:hAnsi="宋体" w:cs="宋体" w:hint="eastAsia"/>
          <w:color w:val="000000"/>
          <w:kern w:val="0"/>
          <w:sz w:val="18"/>
        </w:rPr>
        <w:t>使手机无法打出和接听,对讲机无法正常工作，但又不会干扰其它电子教学设备工作,手机和对讲机离开隔断范围,即可恢复正常使用。</w:t>
      </w:r>
    </w:p>
    <w:p w:rsidR="00E33F71" w:rsidRDefault="00E33F71" w:rsidP="00E33F71">
      <w:pPr>
        <w:widowControl/>
        <w:spacing w:before="100" w:beforeAutospacing="1" w:after="100" w:afterAutospacing="1" w:line="270" w:lineRule="atLeast"/>
        <w:jc w:val="left"/>
        <w:rPr>
          <w:rFonts w:ascii="Verdana" w:hAnsi="Verdana" w:cs="宋体"/>
          <w:b/>
          <w:color w:val="000000"/>
          <w:kern w:val="0"/>
          <w:sz w:val="24"/>
        </w:rPr>
      </w:pPr>
      <w:r>
        <w:rPr>
          <w:rFonts w:ascii="Verdana" w:hAnsi="Verdana" w:cs="宋体" w:hint="eastAsia"/>
          <w:b/>
          <w:color w:val="000000"/>
          <w:kern w:val="0"/>
          <w:sz w:val="24"/>
        </w:rPr>
        <w:t>※产品特点※</w:t>
      </w:r>
    </w:p>
    <w:p w:rsidR="00E33F71" w:rsidRDefault="00E33F71" w:rsidP="00E33F71">
      <w:pPr>
        <w:widowControl/>
        <w:spacing w:before="100" w:beforeAutospacing="1" w:after="100" w:afterAutospacing="1" w:line="200" w:lineRule="exact"/>
        <w:jc w:val="left"/>
        <w:rPr>
          <w:rFonts w:ascii="Verdana" w:hAnsi="Verdana"/>
          <w:color w:val="000000"/>
          <w:kern w:val="0"/>
          <w:sz w:val="18"/>
        </w:rPr>
      </w:pPr>
      <w:r>
        <w:rPr>
          <w:rFonts w:ascii="Verdana" w:hAnsi="Verdana" w:hint="eastAsia"/>
          <w:color w:val="000000"/>
          <w:kern w:val="0"/>
          <w:sz w:val="18"/>
        </w:rPr>
        <w:t>1.</w:t>
      </w:r>
      <w:r>
        <w:rPr>
          <w:rFonts w:ascii="Verdana" w:hAnsi="Verdana" w:hint="eastAsia"/>
          <w:color w:val="000000"/>
          <w:kern w:val="0"/>
          <w:sz w:val="18"/>
        </w:rPr>
        <w:t>屏蔽</w:t>
      </w:r>
      <w:r>
        <w:rPr>
          <w:rFonts w:ascii="Verdana" w:hAnsi="Verdana" w:hint="eastAsia"/>
          <w:color w:val="000000"/>
          <w:kern w:val="0"/>
          <w:sz w:val="18"/>
        </w:rPr>
        <w:t>GSM/DCS/CDMA/PHS/3G(TD-SCDMA/CDMA2000/WCDMA)/4G/WIFI</w:t>
      </w:r>
      <w:r>
        <w:rPr>
          <w:rFonts w:ascii="Verdana" w:hAnsi="Verdana" w:hint="eastAsia"/>
          <w:color w:val="000000"/>
          <w:kern w:val="0"/>
          <w:sz w:val="18"/>
        </w:rPr>
        <w:t>频段</w:t>
      </w:r>
    </w:p>
    <w:p w:rsidR="00E33F71" w:rsidRDefault="00E33F71" w:rsidP="00E33F71">
      <w:pPr>
        <w:widowControl/>
        <w:spacing w:before="100" w:beforeAutospacing="1" w:after="100" w:afterAutospacing="1" w:line="200" w:lineRule="exact"/>
        <w:jc w:val="left"/>
        <w:rPr>
          <w:rFonts w:ascii="Verdana" w:hAnsi="Verdana"/>
          <w:color w:val="000000"/>
          <w:kern w:val="0"/>
          <w:sz w:val="18"/>
        </w:rPr>
      </w:pPr>
      <w:r>
        <w:rPr>
          <w:rFonts w:ascii="Verdana" w:hAnsi="Verdana" w:hint="eastAsia"/>
          <w:color w:val="000000"/>
          <w:kern w:val="0"/>
          <w:sz w:val="18"/>
        </w:rPr>
        <w:t>2.</w:t>
      </w:r>
      <w:r>
        <w:rPr>
          <w:rFonts w:ascii="Verdana" w:hAnsi="Verdana" w:hint="eastAsia"/>
          <w:color w:val="000000"/>
          <w:kern w:val="0"/>
          <w:sz w:val="18"/>
        </w:rPr>
        <w:t>采用塑胶外壳，可以根据客户需要贴牌和颜色订做</w:t>
      </w:r>
    </w:p>
    <w:p w:rsidR="00E33F71" w:rsidRDefault="00E33F71" w:rsidP="00E33F71">
      <w:pPr>
        <w:widowControl/>
        <w:spacing w:before="100" w:beforeAutospacing="1" w:after="100" w:afterAutospacing="1" w:line="200" w:lineRule="exact"/>
        <w:jc w:val="left"/>
        <w:rPr>
          <w:rFonts w:ascii="Verdana" w:hAnsi="Verdana"/>
          <w:color w:val="000000"/>
          <w:kern w:val="0"/>
          <w:sz w:val="18"/>
        </w:rPr>
      </w:pPr>
      <w:r>
        <w:rPr>
          <w:rFonts w:ascii="Verdana" w:hAnsi="Verdana" w:hint="eastAsia"/>
          <w:color w:val="000000"/>
          <w:kern w:val="0"/>
          <w:sz w:val="18"/>
        </w:rPr>
        <w:t>3.</w:t>
      </w:r>
      <w:r>
        <w:rPr>
          <w:rFonts w:ascii="Verdana" w:hAnsi="Verdana" w:hint="eastAsia"/>
          <w:color w:val="000000"/>
          <w:kern w:val="0"/>
          <w:sz w:val="18"/>
        </w:rPr>
        <w:t>发射功率</w:t>
      </w:r>
      <w:r>
        <w:rPr>
          <w:rFonts w:ascii="Verdana" w:hAnsi="Verdana" w:hint="eastAsia"/>
          <w:color w:val="000000"/>
          <w:kern w:val="0"/>
          <w:sz w:val="18"/>
        </w:rPr>
        <w:t>16W</w:t>
      </w:r>
    </w:p>
    <w:p w:rsidR="00E33F71" w:rsidRDefault="00E33F71" w:rsidP="00E33F71">
      <w:pPr>
        <w:widowControl/>
        <w:spacing w:before="100" w:beforeAutospacing="1" w:after="100" w:afterAutospacing="1" w:line="200" w:lineRule="exact"/>
        <w:jc w:val="left"/>
        <w:rPr>
          <w:rFonts w:ascii="Verdana" w:hAnsi="Verdana"/>
          <w:color w:val="000000"/>
          <w:kern w:val="0"/>
          <w:sz w:val="18"/>
        </w:rPr>
      </w:pPr>
      <w:r>
        <w:rPr>
          <w:rFonts w:ascii="Verdana" w:hAnsi="Verdana" w:hint="eastAsia"/>
          <w:color w:val="000000"/>
          <w:kern w:val="0"/>
          <w:sz w:val="18"/>
        </w:rPr>
        <w:t>4.</w:t>
      </w:r>
      <w:r>
        <w:rPr>
          <w:rFonts w:ascii="Verdana" w:hAnsi="Verdana" w:hint="eastAsia"/>
          <w:color w:val="000000"/>
          <w:kern w:val="0"/>
          <w:sz w:val="18"/>
        </w:rPr>
        <w:t>有效屏蔽距离</w:t>
      </w:r>
      <w:r>
        <w:rPr>
          <w:rFonts w:ascii="Verdana" w:hAnsi="Verdana" w:hint="eastAsia"/>
          <w:color w:val="000000"/>
          <w:kern w:val="0"/>
          <w:sz w:val="18"/>
        </w:rPr>
        <w:t>1-15</w:t>
      </w:r>
      <w:r>
        <w:rPr>
          <w:rFonts w:ascii="Verdana" w:hAnsi="Verdana" w:hint="eastAsia"/>
          <w:color w:val="000000"/>
          <w:kern w:val="0"/>
          <w:sz w:val="18"/>
        </w:rPr>
        <w:t>米可调（出厂前根据客户要求调试）</w:t>
      </w:r>
    </w:p>
    <w:p w:rsidR="00E33F71" w:rsidRDefault="00E33F71" w:rsidP="00E33F71">
      <w:pPr>
        <w:widowControl/>
        <w:spacing w:before="100" w:beforeAutospacing="1" w:after="100" w:afterAutospacing="1" w:line="200" w:lineRule="exact"/>
        <w:jc w:val="left"/>
        <w:rPr>
          <w:rFonts w:ascii="Verdana" w:hAnsi="Verdana"/>
          <w:color w:val="000000"/>
          <w:kern w:val="0"/>
          <w:sz w:val="18"/>
        </w:rPr>
      </w:pPr>
      <w:r>
        <w:rPr>
          <w:rFonts w:ascii="Verdana" w:hAnsi="Verdana" w:hint="eastAsia"/>
          <w:color w:val="000000"/>
          <w:kern w:val="0"/>
          <w:sz w:val="18"/>
        </w:rPr>
        <w:t>5.</w:t>
      </w:r>
      <w:r>
        <w:rPr>
          <w:rFonts w:ascii="Verdana" w:hAnsi="Verdana" w:hint="eastAsia"/>
          <w:color w:val="000000"/>
          <w:kern w:val="0"/>
          <w:sz w:val="18"/>
        </w:rPr>
        <w:t>对人体无任何损害</w:t>
      </w:r>
    </w:p>
    <w:p w:rsidR="00E33F71" w:rsidRDefault="00E33F71" w:rsidP="00E33F71">
      <w:pPr>
        <w:widowControl/>
        <w:spacing w:before="100" w:beforeAutospacing="1" w:after="100" w:afterAutospacing="1" w:line="240" w:lineRule="exact"/>
        <w:jc w:val="left"/>
        <w:rPr>
          <w:rFonts w:ascii="Verdana" w:hAnsi="Verdana" w:cs="宋体"/>
          <w:b/>
          <w:color w:val="000000"/>
          <w:kern w:val="0"/>
          <w:sz w:val="24"/>
        </w:rPr>
      </w:pPr>
      <w:r>
        <w:rPr>
          <w:rFonts w:ascii="Verdana" w:hAnsi="Verdana" w:cs="宋体" w:hint="eastAsia"/>
          <w:b/>
          <w:color w:val="000000"/>
          <w:kern w:val="0"/>
          <w:sz w:val="24"/>
        </w:rPr>
        <w:lastRenderedPageBreak/>
        <w:t>※适用场所※</w:t>
      </w:r>
    </w:p>
    <w:p w:rsidR="00E33F71" w:rsidRDefault="00E33F71" w:rsidP="00E33F71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Verdana" w:hAnsi="Verdana"/>
          <w:color w:val="000000"/>
          <w:kern w:val="0"/>
          <w:sz w:val="18"/>
        </w:rPr>
      </w:pPr>
      <w:r>
        <w:rPr>
          <w:rFonts w:ascii="Verdana" w:hAnsi="Verdana"/>
          <w:color w:val="000000"/>
          <w:kern w:val="0"/>
          <w:sz w:val="18"/>
        </w:rPr>
        <w:t>高考、成人高考、自学考试及各类大专院校</w:t>
      </w:r>
    </w:p>
    <w:p w:rsidR="00E33F71" w:rsidRDefault="00E33F71" w:rsidP="00E33F71">
      <w:pPr>
        <w:widowControl/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Verdana" w:hAnsi="Verdana"/>
          <w:color w:val="000000"/>
          <w:kern w:val="0"/>
          <w:sz w:val="18"/>
        </w:rPr>
      </w:pPr>
      <w:r>
        <w:rPr>
          <w:rFonts w:ascii="Verdana" w:hAnsi="Verdana" w:hint="eastAsia"/>
          <w:color w:val="000000"/>
          <w:kern w:val="0"/>
          <w:sz w:val="18"/>
        </w:rPr>
        <w:t>党政机关、企业各类大中小型会议室、音乐厅、影剧院</w:t>
      </w:r>
    </w:p>
    <w:p w:rsidR="00E33F71" w:rsidRDefault="00E33F71" w:rsidP="00E33F71">
      <w:pPr>
        <w:widowControl/>
        <w:spacing w:before="100" w:beforeAutospacing="1" w:after="100" w:afterAutospacing="1" w:line="270" w:lineRule="atLeast"/>
        <w:jc w:val="left"/>
        <w:rPr>
          <w:rFonts w:ascii="Verdana" w:hAnsi="Verdana" w:cs="宋体"/>
          <w:b/>
          <w:color w:val="000000"/>
          <w:kern w:val="0"/>
          <w:sz w:val="24"/>
        </w:rPr>
      </w:pPr>
      <w:r>
        <w:rPr>
          <w:rFonts w:ascii="Verdana" w:hAnsi="Verdana" w:cs="宋体" w:hint="eastAsia"/>
          <w:b/>
          <w:color w:val="000000"/>
          <w:kern w:val="0"/>
          <w:sz w:val="24"/>
        </w:rPr>
        <w:t>※售后</w:t>
      </w:r>
    </w:p>
    <w:p w:rsidR="00E33F71" w:rsidRDefault="00E33F71" w:rsidP="00E33F71">
      <w:pPr>
        <w:widowControl/>
        <w:spacing w:before="100" w:beforeAutospacing="1" w:after="100" w:afterAutospacing="1" w:line="270" w:lineRule="atLeast"/>
        <w:jc w:val="left"/>
        <w:rPr>
          <w:rFonts w:ascii="Verdana" w:hAnsi="Verdana" w:cs="宋体"/>
          <w:bCs/>
          <w:color w:val="000000"/>
          <w:kern w:val="0"/>
          <w:sz w:val="20"/>
          <w:szCs w:val="20"/>
        </w:rPr>
      </w:pPr>
      <w:r>
        <w:rPr>
          <w:rFonts w:ascii="Verdana" w:hAnsi="Verdana" w:cs="宋体" w:hint="eastAsia"/>
          <w:bCs/>
          <w:color w:val="000000"/>
          <w:kern w:val="0"/>
          <w:sz w:val="20"/>
          <w:szCs w:val="20"/>
        </w:rPr>
        <w:t xml:space="preserve">   </w:t>
      </w:r>
      <w:r>
        <w:rPr>
          <w:rFonts w:ascii="Verdana" w:hAnsi="Verdana" w:cs="宋体" w:hint="eastAsia"/>
          <w:bCs/>
          <w:color w:val="000000"/>
          <w:kern w:val="0"/>
          <w:sz w:val="20"/>
          <w:szCs w:val="20"/>
        </w:rPr>
        <w:t>主机一年内保修</w:t>
      </w:r>
      <w:r>
        <w:rPr>
          <w:rFonts w:ascii="Verdana" w:hAnsi="Verdana" w:cs="宋体" w:hint="eastAsia"/>
          <w:bCs/>
          <w:color w:val="000000"/>
          <w:kern w:val="0"/>
          <w:sz w:val="20"/>
          <w:szCs w:val="20"/>
        </w:rPr>
        <w:t xml:space="preserve">   </w:t>
      </w:r>
      <w:r>
        <w:rPr>
          <w:rFonts w:ascii="Verdana" w:hAnsi="Verdana" w:cs="宋体" w:hint="eastAsia"/>
          <w:bCs/>
          <w:color w:val="000000"/>
          <w:kern w:val="0"/>
          <w:sz w:val="20"/>
          <w:szCs w:val="20"/>
        </w:rPr>
        <w:t>终生维护</w:t>
      </w:r>
    </w:p>
    <w:p w:rsidR="00E33F71" w:rsidRDefault="00E33F71" w:rsidP="00E33F71">
      <w:pPr>
        <w:widowControl/>
        <w:spacing w:before="100" w:beforeAutospacing="1" w:after="100" w:afterAutospacing="1" w:line="270" w:lineRule="atLeast"/>
        <w:jc w:val="left"/>
        <w:rPr>
          <w:rFonts w:ascii="Verdana" w:hAnsi="Verdana" w:cs="宋体"/>
          <w:b/>
          <w:color w:val="000000"/>
          <w:kern w:val="0"/>
          <w:sz w:val="24"/>
        </w:rPr>
      </w:pPr>
      <w:r>
        <w:rPr>
          <w:rFonts w:ascii="Verdana" w:hAnsi="Verdana" w:cs="宋体" w:hint="eastAsia"/>
          <w:b/>
          <w:color w:val="000000"/>
          <w:kern w:val="0"/>
          <w:sz w:val="24"/>
        </w:rPr>
        <w:t>后服务※</w:t>
      </w:r>
    </w:p>
    <w:tbl>
      <w:tblPr>
        <w:tblW w:w="0" w:type="auto"/>
        <w:tblCellSpacing w:w="0" w:type="dxa"/>
        <w:tblBorders>
          <w:top w:val="outset" w:sz="6" w:space="0" w:color="E8DDCC"/>
          <w:left w:val="outset" w:sz="6" w:space="0" w:color="E8DDCC"/>
          <w:bottom w:val="outset" w:sz="6" w:space="0" w:color="E8DDCC"/>
          <w:right w:val="outset" w:sz="6" w:space="0" w:color="E8DDCC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3"/>
        <w:gridCol w:w="696"/>
        <w:gridCol w:w="1508"/>
        <w:gridCol w:w="2268"/>
        <w:gridCol w:w="1134"/>
        <w:gridCol w:w="993"/>
        <w:gridCol w:w="850"/>
        <w:gridCol w:w="921"/>
      </w:tblGrid>
      <w:tr w:rsidR="0074337D" w:rsidTr="00752B46">
        <w:trPr>
          <w:cantSplit/>
          <w:trHeight w:val="360"/>
          <w:tblCellSpacing w:w="0" w:type="dxa"/>
        </w:trPr>
        <w:tc>
          <w:tcPr>
            <w:tcW w:w="1213" w:type="dxa"/>
            <w:vMerge w:val="restart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2204" w:type="dxa"/>
            <w:gridSpan w:val="2"/>
            <w:vMerge w:val="restart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技术标准</w:t>
            </w:r>
          </w:p>
        </w:tc>
        <w:tc>
          <w:tcPr>
            <w:tcW w:w="2268" w:type="dxa"/>
            <w:vMerge w:val="restart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技术参数</w:t>
            </w:r>
          </w:p>
        </w:tc>
        <w:tc>
          <w:tcPr>
            <w:tcW w:w="1134" w:type="dxa"/>
            <w:vMerge w:val="restart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BH-201L1A</w:t>
            </w:r>
          </w:p>
        </w:tc>
        <w:tc>
          <w:tcPr>
            <w:tcW w:w="993" w:type="dxa"/>
            <w:vMerge w:val="restart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BH-201L1B</w:t>
            </w:r>
          </w:p>
        </w:tc>
        <w:tc>
          <w:tcPr>
            <w:tcW w:w="850" w:type="dxa"/>
            <w:vMerge w:val="restart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BH-201L1C</w:t>
            </w:r>
          </w:p>
        </w:tc>
        <w:tc>
          <w:tcPr>
            <w:tcW w:w="921" w:type="dxa"/>
            <w:vMerge w:val="restart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BH-201L1D</w:t>
            </w:r>
          </w:p>
        </w:tc>
      </w:tr>
      <w:tr w:rsidR="0074337D" w:rsidTr="00752B46">
        <w:trPr>
          <w:cantSplit/>
          <w:trHeight w:val="312"/>
          <w:tblCellSpacing w:w="0" w:type="dxa"/>
        </w:trPr>
        <w:tc>
          <w:tcPr>
            <w:tcW w:w="1213" w:type="dxa"/>
            <w:vMerge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204" w:type="dxa"/>
            <w:gridSpan w:val="2"/>
            <w:vMerge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268" w:type="dxa"/>
            <w:vMerge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3" w:type="dxa"/>
            <w:vMerge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21" w:type="dxa"/>
            <w:vMerge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中国电信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CDMA</w:t>
            </w:r>
            <w:r>
              <w:rPr>
                <w:rFonts w:hint="eastAsia"/>
                <w:color w:val="000000"/>
                <w:kern w:val="0"/>
                <w:sz w:val="18"/>
              </w:rPr>
              <w:t>频段发射频率</w:t>
            </w:r>
          </w:p>
        </w:tc>
        <w:tc>
          <w:tcPr>
            <w:tcW w:w="226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>70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>894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MHz</w:t>
            </w:r>
          </w:p>
        </w:tc>
        <w:tc>
          <w:tcPr>
            <w:tcW w:w="1134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50" style="position:absolute;left:0;text-align:left;margin-left:18pt;margin-top:9.75pt;width:22.5pt;height:21.15pt;z-index:25165158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</w:p>
        </w:tc>
        <w:tc>
          <w:tcPr>
            <w:tcW w:w="993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53" style="position:absolute;left:0;text-align:left;margin-left:13.95pt;margin-top:9.95pt;width:22.5pt;height:21.15pt;z-index:251654656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850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54" style="position:absolute;left:0;text-align:left;margin-left:9.6pt;margin-top:10.15pt;width:22.5pt;height:21.15pt;z-index:251655680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21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55" style="position:absolute;left:0;text-align:left;margin-left:10.1pt;margin-top:9.95pt;width:22.5pt;height:21.15pt;z-index:251656704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2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中国移动、联通DCS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>/PHS</w:t>
            </w:r>
            <w:r>
              <w:rPr>
                <w:rFonts w:hint="eastAsia"/>
                <w:color w:val="000000"/>
                <w:kern w:val="0"/>
                <w:sz w:val="18"/>
              </w:rPr>
              <w:t>频段发射频率</w:t>
            </w:r>
          </w:p>
        </w:tc>
        <w:tc>
          <w:tcPr>
            <w:tcW w:w="226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1805-1920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MHz</w:t>
            </w:r>
          </w:p>
        </w:tc>
        <w:tc>
          <w:tcPr>
            <w:tcW w:w="1134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51" style="position:absolute;left:0;text-align:left;margin-left:18pt;margin-top:7.9pt;width:22.5pt;height:21.15pt;z-index:251652608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93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56" style="position:absolute;left:0;text-align:left;margin-left:13.35pt;margin-top:8.1pt;width:22.5pt;height:21.15pt;z-index:251657728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850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57" style="position:absolute;left:0;text-align:left;margin-left:9.3pt;margin-top:8.3pt;width:22.5pt;height:21.15pt;z-index:251658752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21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58" style="position:absolute;left:0;text-align:left;margin-left:10.45pt;margin-top:8.5pt;width:22.5pt;height:21.15pt;z-index:251659776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3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中国移动、联通GSM</w:t>
            </w:r>
            <w:r>
              <w:rPr>
                <w:rFonts w:hint="eastAsia"/>
                <w:color w:val="000000"/>
                <w:kern w:val="0"/>
                <w:sz w:val="18"/>
              </w:rPr>
              <w:t>频段发射频率</w:t>
            </w:r>
          </w:p>
        </w:tc>
        <w:tc>
          <w:tcPr>
            <w:tcW w:w="226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925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>960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MHz</w:t>
            </w:r>
          </w:p>
        </w:tc>
        <w:tc>
          <w:tcPr>
            <w:tcW w:w="1134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52" style="position:absolute;left:0;text-align:left;margin-left:15.75pt;margin-top:5.3pt;width:22.5pt;height:21.15pt;z-index:251653632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93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59" style="position:absolute;left:0;text-align:left;margin-left:12.75pt;margin-top:5.1pt;width:22.5pt;height:21.15pt;z-index:251660800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850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60" style="position:absolute;left:0;text-align:left;margin-left:9pt;margin-top:5.3pt;width:22.5pt;height:21.15pt;z-index:251661824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21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61" style="position:absolute;left:0;text-align:left;margin-left:10.8pt;margin-top:5.3pt;width:22.5pt;height:21.15pt;z-index:251662848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4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中国移动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>TD-SCDMA</w:t>
            </w:r>
            <w:r>
              <w:rPr>
                <w:rFonts w:hint="eastAsia"/>
                <w:color w:val="000000"/>
                <w:kern w:val="0"/>
                <w:sz w:val="18"/>
              </w:rPr>
              <w:t>频段发射频率</w:t>
            </w:r>
          </w:p>
        </w:tc>
        <w:tc>
          <w:tcPr>
            <w:tcW w:w="226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2005-2035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MHz</w:t>
            </w:r>
          </w:p>
        </w:tc>
        <w:tc>
          <w:tcPr>
            <w:tcW w:w="1134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62" style="position:absolute;left:0;text-align:left;margin-left:18pt;margin-top:9.75pt;width:22.5pt;height:21.15pt;z-index:25163929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</w:p>
        </w:tc>
        <w:tc>
          <w:tcPr>
            <w:tcW w:w="993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63" style="position:absolute;left:0;text-align:left;margin-left:13.95pt;margin-top:9.95pt;width:22.5pt;height:21.15pt;z-index:251640320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850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64" style="position:absolute;left:0;text-align:left;margin-left:9.6pt;margin-top:10.15pt;width:22.5pt;height:21.15pt;z-index:251641344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21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65" style="position:absolute;left:0;text-align:left;margin-left:10.1pt;margin-top:9.95pt;width:22.5pt;height:21.15pt;z-index:251642368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5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中国电信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、联通</w:t>
            </w:r>
            <w:r>
              <w:rPr>
                <w:rFonts w:hint="eastAsia"/>
                <w:color w:val="000000"/>
                <w:kern w:val="0"/>
                <w:sz w:val="18"/>
              </w:rPr>
              <w:t>WCDMA/CDMA2000</w:t>
            </w:r>
            <w:r>
              <w:rPr>
                <w:rFonts w:hint="eastAsia"/>
                <w:color w:val="000000"/>
                <w:kern w:val="0"/>
                <w:sz w:val="18"/>
              </w:rPr>
              <w:t>频段发射频率</w:t>
            </w:r>
          </w:p>
        </w:tc>
        <w:tc>
          <w:tcPr>
            <w:tcW w:w="226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2110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>2175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MHz</w:t>
            </w:r>
          </w:p>
        </w:tc>
        <w:tc>
          <w:tcPr>
            <w:tcW w:w="1134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66" style="position:absolute;left:0;text-align:left;margin-left:18pt;margin-top:7.9pt;width:22.5pt;height:21.15pt;z-index:251643392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93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67" style="position:absolute;left:0;text-align:left;margin-left:13.35pt;margin-top:8.1pt;width:22.5pt;height:21.15pt;z-index:251644416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850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68" style="position:absolute;left:0;text-align:left;margin-left:9.3pt;margin-top:8.3pt;width:22.5pt;height:21.15pt;z-index:251645440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21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69" style="position:absolute;left:0;text-align:left;margin-left:10.45pt;margin-top:8.5pt;width:22.5pt;height:21.15pt;z-index:251646464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6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2.4GWIFI</w:t>
            </w:r>
            <w:r>
              <w:rPr>
                <w:rFonts w:hint="eastAsia"/>
                <w:color w:val="000000"/>
                <w:kern w:val="0"/>
                <w:sz w:val="18"/>
              </w:rPr>
              <w:t>频段发射频率</w:t>
            </w:r>
          </w:p>
        </w:tc>
        <w:tc>
          <w:tcPr>
            <w:tcW w:w="226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2400-2500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MHz</w:t>
            </w:r>
          </w:p>
        </w:tc>
        <w:tc>
          <w:tcPr>
            <w:tcW w:w="1134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70" style="position:absolute;left:0;text-align:left;margin-left:15.75pt;margin-top:-.75pt;width:22.5pt;height:21.15pt;z-index:251647488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93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71" style="position:absolute;left:0;text-align:left;margin-left:10.65pt;margin-top:1.25pt;width:22.5pt;height:21.15pt;z-index:251648512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850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72" style="position:absolute;left:0;text-align:left;margin-left:7.8pt;margin-top:.9pt;width:22.5pt;height:21.15pt;z-index:251649536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21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73" style="position:absolute;left:0;text-align:left;margin-left:11.5pt;margin-top:6.9pt;width:22.5pt;height:21.15pt;z-index:251650560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  <w:p w:rsidR="0074337D" w:rsidRDefault="0074337D" w:rsidP="00752B46">
            <w:pPr>
              <w:widowControl/>
              <w:spacing w:line="360" w:lineRule="atLeas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7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Verdana" w:hAnsi="Verdana"/>
                <w:color w:val="000000"/>
                <w:kern w:val="0"/>
                <w:sz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21"/>
              </w:rPr>
              <w:t>UHF</w:t>
            </w:r>
            <w:r>
              <w:rPr>
                <w:rFonts w:hint="eastAsia"/>
                <w:color w:val="000000"/>
                <w:kern w:val="0"/>
                <w:sz w:val="18"/>
              </w:rPr>
              <w:t>频段发射频率</w:t>
            </w:r>
          </w:p>
        </w:tc>
        <w:tc>
          <w:tcPr>
            <w:tcW w:w="226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400-470MHz</w:t>
            </w:r>
          </w:p>
        </w:tc>
        <w:tc>
          <w:tcPr>
            <w:tcW w:w="1134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3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74" style="position:absolute;left:0;text-align:left;margin-left:9.3pt;margin-top:8.3pt;width:22.5pt;height:21.15pt;z-index:251663872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21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75" style="position:absolute;left:0;text-align:left;margin-left:12.2pt;margin-top:8.1pt;width:22.5pt;height:21.15pt;z-index:251664896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8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Verdana" w:hAnsi="Verdana"/>
                <w:color w:val="000000"/>
                <w:kern w:val="0"/>
                <w:sz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21"/>
              </w:rPr>
              <w:t>VHF</w:t>
            </w:r>
            <w:r>
              <w:rPr>
                <w:rFonts w:hint="eastAsia"/>
                <w:color w:val="000000"/>
                <w:kern w:val="0"/>
                <w:sz w:val="18"/>
              </w:rPr>
              <w:t>频段发射频率</w:t>
            </w:r>
          </w:p>
        </w:tc>
        <w:tc>
          <w:tcPr>
            <w:tcW w:w="226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135-175MHz</w:t>
            </w:r>
          </w:p>
        </w:tc>
        <w:tc>
          <w:tcPr>
            <w:tcW w:w="1134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3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76" style="position:absolute;left:0;text-align:left;margin-left:9.3pt;margin-top:8.3pt;width:22.5pt;height:21.15pt;z-index:251665920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21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FF6B8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87" style="position:absolute;left:0;text-align:left;margin-left:12.75pt;margin-top:9.9pt;width:22.5pt;height:21.15pt;z-index:251677184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9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中国电信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、联通、移动（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>LTE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）</w:t>
            </w:r>
            <w:r>
              <w:rPr>
                <w:rFonts w:ascii="Verdana" w:hAnsi="Verdana" w:hint="eastAsia"/>
                <w:color w:val="000000"/>
                <w:kern w:val="0"/>
                <w:sz w:val="18"/>
              </w:rPr>
              <w:t>4G1</w:t>
            </w:r>
            <w:r>
              <w:rPr>
                <w:rFonts w:hint="eastAsia"/>
                <w:color w:val="000000"/>
                <w:kern w:val="0"/>
                <w:sz w:val="18"/>
              </w:rPr>
              <w:t>频段发射频率</w:t>
            </w:r>
          </w:p>
        </w:tc>
        <w:tc>
          <w:tcPr>
            <w:tcW w:w="226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2300-2400MHz</w:t>
            </w:r>
          </w:p>
        </w:tc>
        <w:tc>
          <w:tcPr>
            <w:tcW w:w="1134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77" style="position:absolute;left:0;text-align:left;margin-left:18pt;margin-top:7.9pt;width:22.5pt;height:21.15pt;z-index:251666944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93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78" style="position:absolute;left:0;text-align:left;margin-left:13.35pt;margin-top:8.1pt;width:22.5pt;height:21.15pt;z-index:251667968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850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79" style="position:absolute;left:0;text-align:left;margin-left:9.3pt;margin-top:8.3pt;width:22.5pt;height:21.15pt;z-index:251668992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21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80" style="position:absolute;left:0;text-align:left;margin-left:10.45pt;margin-top:8.5pt;width:22.5pt;height:21.15pt;z-index:251670016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10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中国电信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、联通、移动（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>LTE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）</w:t>
            </w:r>
            <w:r>
              <w:rPr>
                <w:rFonts w:ascii="Verdana" w:hAnsi="Verdana" w:hint="eastAsia"/>
                <w:color w:val="000000"/>
                <w:kern w:val="0"/>
                <w:sz w:val="18"/>
              </w:rPr>
              <w:t>4G2</w:t>
            </w:r>
            <w:r>
              <w:rPr>
                <w:rFonts w:hint="eastAsia"/>
                <w:color w:val="000000"/>
                <w:kern w:val="0"/>
                <w:sz w:val="18"/>
              </w:rPr>
              <w:t>频段发射频率</w:t>
            </w:r>
          </w:p>
        </w:tc>
        <w:tc>
          <w:tcPr>
            <w:tcW w:w="226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2550-2660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MHz</w:t>
            </w:r>
          </w:p>
        </w:tc>
        <w:tc>
          <w:tcPr>
            <w:tcW w:w="1134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82" style="position:absolute;left:0;text-align:left;margin-left:18pt;margin-top:7.9pt;width:22.5pt;height:21.15pt;z-index:251672064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93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83" style="position:absolute;left:0;text-align:left;margin-left:13.35pt;margin-top:8.1pt;width:22.5pt;height:21.15pt;z-index:251673088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850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84" style="position:absolute;left:0;text-align:left;margin-left:9.3pt;margin-top:8.3pt;width:22.5pt;height:21.15pt;z-index:251674112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921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85" style="position:absolute;left:0;text-align:left;margin-left:10.45pt;margin-top:8.5pt;width:22.5pt;height:21.15pt;z-index:251675136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11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5.8GWIFI</w:t>
            </w:r>
            <w:r>
              <w:rPr>
                <w:rFonts w:hint="eastAsia"/>
                <w:color w:val="000000"/>
                <w:kern w:val="0"/>
                <w:sz w:val="18"/>
              </w:rPr>
              <w:t>频段发射频率</w:t>
            </w:r>
          </w:p>
        </w:tc>
        <w:tc>
          <w:tcPr>
            <w:tcW w:w="226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5715-5860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MHz</w:t>
            </w:r>
          </w:p>
        </w:tc>
        <w:tc>
          <w:tcPr>
            <w:tcW w:w="1134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993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noProof/>
                <w:color w:val="000000"/>
                <w:kern w:val="0"/>
                <w:sz w:val="18"/>
              </w:rPr>
              <w:pict>
                <v:oval id="_x0000_s2086" style="position:absolute;left:0;text-align:left;margin-left:10.35pt;margin-top:7.9pt;width:22.5pt;height:21.15pt;z-index:251676160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</w:tc>
        <w:tc>
          <w:tcPr>
            <w:tcW w:w="850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auto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921" w:type="dxa"/>
            <w:tcBorders>
              <w:top w:val="outset" w:sz="6" w:space="0" w:color="E8DDCC"/>
              <w:left w:val="outset" w:sz="6" w:space="0" w:color="auto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166015" w:rsidP="00752B46">
            <w:pPr>
              <w:widowControl/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  <w:r w:rsidRPr="00166015">
              <w:rPr>
                <w:rFonts w:ascii="宋体" w:hAnsi="宋体"/>
                <w:noProof/>
                <w:color w:val="000000"/>
                <w:kern w:val="0"/>
                <w:sz w:val="18"/>
              </w:rPr>
              <w:pict>
                <v:oval id="_x0000_s2081" style="position:absolute;left:0;text-align:left;margin-left:13pt;margin-top:7.7pt;width:22.5pt;height:21.15pt;z-index:251671040;mso-position-horizontal-relative:text;mso-position-vertical-relative:text" fillcolor="black" strokecolor="#f2f2f2" strokeweight="3pt">
                  <v:shadow on="t" type="perspective" color="#7f7f7f" opacity=".5" offset="1pt" offset2="-1pt"/>
                </v:oval>
              </w:pict>
            </w:r>
          </w:p>
          <w:p w:rsidR="0074337D" w:rsidRDefault="0074337D" w:rsidP="00752B46">
            <w:pPr>
              <w:widowControl/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12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电源</w:t>
            </w:r>
          </w:p>
        </w:tc>
        <w:tc>
          <w:tcPr>
            <w:tcW w:w="6166" w:type="dxa"/>
            <w:gridSpan w:val="5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电源输入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 xml:space="preserve">AC160V-240V </w:t>
            </w:r>
            <w:r>
              <w:rPr>
                <w:rFonts w:hint="eastAsia"/>
                <w:color w:val="000000"/>
                <w:kern w:val="0"/>
                <w:sz w:val="18"/>
              </w:rPr>
              <w:t>输出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DC 5V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 xml:space="preserve"> 12 A / 15A/20 A</w:t>
            </w:r>
          </w:p>
        </w:tc>
      </w:tr>
      <w:tr w:rsidR="0074337D" w:rsidTr="00752B46">
        <w:trPr>
          <w:trHeight w:val="540"/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auto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13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auto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尺寸</w:t>
            </w:r>
          </w:p>
        </w:tc>
        <w:tc>
          <w:tcPr>
            <w:tcW w:w="6166" w:type="dxa"/>
            <w:gridSpan w:val="5"/>
            <w:tcBorders>
              <w:top w:val="outset" w:sz="6" w:space="0" w:color="E8DDCC"/>
              <w:left w:val="outset" w:sz="6" w:space="0" w:color="E8DDCC"/>
              <w:bottom w:val="outset" w:sz="6" w:space="0" w:color="auto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270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(L)×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>240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(W)×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>60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(H)</w:t>
            </w:r>
          </w:p>
        </w:tc>
      </w:tr>
      <w:tr w:rsidR="0074337D" w:rsidTr="00752B46">
        <w:trPr>
          <w:trHeight w:val="165"/>
          <w:tblCellSpacing w:w="0" w:type="dxa"/>
        </w:trPr>
        <w:tc>
          <w:tcPr>
            <w:tcW w:w="1213" w:type="dxa"/>
            <w:tcBorders>
              <w:top w:val="outset" w:sz="6" w:space="0" w:color="auto"/>
              <w:left w:val="outset" w:sz="6" w:space="0" w:color="E8DDCC"/>
              <w:bottom w:val="outset" w:sz="6" w:space="0" w:color="auto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14</w:t>
            </w:r>
          </w:p>
        </w:tc>
        <w:tc>
          <w:tcPr>
            <w:tcW w:w="2204" w:type="dxa"/>
            <w:gridSpan w:val="2"/>
            <w:tcBorders>
              <w:top w:val="outset" w:sz="6" w:space="0" w:color="auto"/>
              <w:left w:val="outset" w:sz="6" w:space="0" w:color="E8DDCC"/>
              <w:bottom w:val="outset" w:sz="6" w:space="0" w:color="auto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天线</w:t>
            </w:r>
          </w:p>
        </w:tc>
        <w:tc>
          <w:tcPr>
            <w:tcW w:w="6166" w:type="dxa"/>
            <w:gridSpan w:val="5"/>
            <w:tcBorders>
              <w:top w:val="outset" w:sz="6" w:space="0" w:color="auto"/>
              <w:left w:val="outset" w:sz="6" w:space="0" w:color="E8DDCC"/>
              <w:bottom w:val="outset" w:sz="6" w:space="0" w:color="auto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内置定向天线</w:t>
            </w:r>
          </w:p>
        </w:tc>
      </w:tr>
      <w:tr w:rsidR="0074337D" w:rsidTr="00752B46">
        <w:trPr>
          <w:trHeight w:val="165"/>
          <w:tblCellSpacing w:w="0" w:type="dxa"/>
        </w:trPr>
        <w:tc>
          <w:tcPr>
            <w:tcW w:w="1213" w:type="dxa"/>
            <w:tcBorders>
              <w:top w:val="outset" w:sz="6" w:space="0" w:color="auto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15</w:t>
            </w:r>
          </w:p>
        </w:tc>
        <w:tc>
          <w:tcPr>
            <w:tcW w:w="2204" w:type="dxa"/>
            <w:gridSpan w:val="2"/>
            <w:tcBorders>
              <w:top w:val="outset" w:sz="6" w:space="0" w:color="auto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每路发射功率</w:t>
            </w:r>
          </w:p>
        </w:tc>
        <w:tc>
          <w:tcPr>
            <w:tcW w:w="6166" w:type="dxa"/>
            <w:gridSpan w:val="5"/>
            <w:tcBorders>
              <w:top w:val="outset" w:sz="6" w:space="0" w:color="auto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1W±200MA</w:t>
            </w: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16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重量</w:t>
            </w:r>
          </w:p>
        </w:tc>
        <w:tc>
          <w:tcPr>
            <w:tcW w:w="6166" w:type="dxa"/>
            <w:gridSpan w:val="5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约</w:t>
            </w:r>
            <w:r>
              <w:rPr>
                <w:rFonts w:ascii="宋体" w:hAnsi="宋体" w:hint="eastAsia"/>
                <w:color w:val="000000"/>
                <w:kern w:val="0"/>
                <w:sz w:val="18"/>
              </w:rPr>
              <w:t>1.5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公斤</w:t>
            </w: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lastRenderedPageBreak/>
              <w:t>17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隔离范围</w:t>
            </w:r>
          </w:p>
        </w:tc>
        <w:tc>
          <w:tcPr>
            <w:tcW w:w="6166" w:type="dxa"/>
            <w:gridSpan w:val="5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Verdana" w:hAnsi="Verdana" w:hint="eastAsia"/>
                <w:color w:val="000000"/>
                <w:kern w:val="0"/>
                <w:sz w:val="18"/>
              </w:rPr>
              <w:t>1</w:t>
            </w:r>
            <w:r>
              <w:rPr>
                <w:rFonts w:ascii="Verdana" w:hAnsi="Verdana"/>
                <w:color w:val="000000"/>
                <w:kern w:val="0"/>
                <w:sz w:val="18"/>
              </w:rPr>
              <w:t>—</w:t>
            </w:r>
            <w:r>
              <w:rPr>
                <w:rFonts w:ascii="Verdana" w:hAnsi="Verdana" w:hint="eastAsia"/>
                <w:color w:val="000000"/>
                <w:kern w:val="0"/>
                <w:sz w:val="18"/>
              </w:rPr>
              <w:t>15</w:t>
            </w:r>
            <w:r>
              <w:rPr>
                <w:rFonts w:ascii="Verdana" w:hAnsi="Verdana"/>
                <w:color w:val="000000"/>
                <w:kern w:val="0"/>
                <w:sz w:val="18"/>
              </w:rPr>
              <w:t>米（约</w:t>
            </w:r>
            <w:r>
              <w:rPr>
                <w:rFonts w:ascii="Verdana" w:hAnsi="Verdana" w:hint="eastAsia"/>
                <w:color w:val="000000"/>
                <w:kern w:val="0"/>
                <w:sz w:val="18"/>
              </w:rPr>
              <w:t>10-200</w:t>
            </w:r>
            <w:r>
              <w:rPr>
                <w:rFonts w:ascii="Verdana" w:hAnsi="Verdana" w:hint="eastAsia"/>
                <w:color w:val="000000"/>
                <w:kern w:val="0"/>
                <w:sz w:val="18"/>
              </w:rPr>
              <w:t>平方米</w:t>
            </w:r>
            <w:r>
              <w:rPr>
                <w:rFonts w:ascii="Verdana" w:hAnsi="Verdana"/>
                <w:color w:val="000000"/>
                <w:kern w:val="0"/>
                <w:sz w:val="18"/>
              </w:rPr>
              <w:t>）</w:t>
            </w:r>
          </w:p>
        </w:tc>
      </w:tr>
      <w:tr w:rsidR="0074337D" w:rsidTr="00752B46">
        <w:trPr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18</w:t>
            </w:r>
          </w:p>
        </w:tc>
        <w:tc>
          <w:tcPr>
            <w:tcW w:w="2204" w:type="dxa"/>
            <w:gridSpan w:val="2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可作用类型</w:t>
            </w:r>
          </w:p>
        </w:tc>
        <w:tc>
          <w:tcPr>
            <w:tcW w:w="6166" w:type="dxa"/>
            <w:gridSpan w:val="5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Pr="00416CC8" w:rsidRDefault="0074337D" w:rsidP="00752B46">
            <w:pPr>
              <w:widowControl/>
              <w:spacing w:line="360" w:lineRule="atLeas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所有手机(2G+3G+4G)</w:t>
            </w:r>
            <w:r>
              <w:rPr>
                <w:rFonts w:hint="eastAsia"/>
                <w:color w:val="000000"/>
                <w:kern w:val="0"/>
                <w:sz w:val="18"/>
              </w:rPr>
              <w:t>2.4G/5.8G</w:t>
            </w:r>
            <w:r>
              <w:rPr>
                <w:rFonts w:hint="eastAsia"/>
                <w:color w:val="000000"/>
                <w:kern w:val="0"/>
                <w:sz w:val="18"/>
              </w:rPr>
              <w:t>无线信号和对讲机</w:t>
            </w:r>
          </w:p>
        </w:tc>
      </w:tr>
      <w:tr w:rsidR="0074337D" w:rsidTr="00752B46">
        <w:trPr>
          <w:cantSplit/>
          <w:tblCellSpacing w:w="0" w:type="dxa"/>
        </w:trPr>
        <w:tc>
          <w:tcPr>
            <w:tcW w:w="1213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696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08" w:type="dxa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位置</w:t>
            </w:r>
          </w:p>
        </w:tc>
        <w:tc>
          <w:tcPr>
            <w:tcW w:w="6166" w:type="dxa"/>
            <w:gridSpan w:val="5"/>
            <w:tcBorders>
              <w:top w:val="outset" w:sz="6" w:space="0" w:color="E8DDCC"/>
              <w:left w:val="outset" w:sz="6" w:space="0" w:color="E8DDCC"/>
              <w:bottom w:val="outset" w:sz="6" w:space="0" w:color="E8DDCC"/>
              <w:right w:val="outset" w:sz="6" w:space="0" w:color="E8DDCC"/>
            </w:tcBorders>
            <w:vAlign w:val="center"/>
          </w:tcPr>
          <w:p w:rsidR="0074337D" w:rsidRDefault="0074337D" w:rsidP="00752B4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室内外均可</w:t>
            </w:r>
          </w:p>
        </w:tc>
      </w:tr>
    </w:tbl>
    <w:p w:rsidR="00E33F71" w:rsidRDefault="00E33F71" w:rsidP="00E33F71">
      <w:pPr>
        <w:rPr>
          <w:rFonts w:ascii="Verdana" w:hAnsi="Verdana" w:cs="宋体"/>
          <w:b/>
          <w:color w:val="000000"/>
          <w:kern w:val="0"/>
          <w:sz w:val="24"/>
        </w:rPr>
      </w:pPr>
      <w:r>
        <w:rPr>
          <w:rFonts w:ascii="Verdana" w:hAnsi="Verdana" w:cs="宋体" w:hint="eastAsia"/>
          <w:b/>
          <w:color w:val="000000"/>
          <w:kern w:val="0"/>
          <w:sz w:val="24"/>
        </w:rPr>
        <w:t>※</w:t>
      </w:r>
      <w:r>
        <w:rPr>
          <w:rFonts w:ascii="Verdana" w:hAnsi="Verdana" w:cs="宋体"/>
          <w:b/>
          <w:color w:val="000000"/>
          <w:kern w:val="0"/>
          <w:sz w:val="24"/>
        </w:rPr>
        <w:t>安装说明</w:t>
      </w:r>
      <w:r>
        <w:rPr>
          <w:rFonts w:ascii="Verdana" w:hAnsi="Verdana" w:cs="宋体" w:hint="eastAsia"/>
          <w:b/>
          <w:color w:val="000000"/>
          <w:kern w:val="0"/>
          <w:sz w:val="24"/>
        </w:rPr>
        <w:t>※</w:t>
      </w:r>
    </w:p>
    <w:p w:rsidR="00E33F71" w:rsidRDefault="00E33F71" w:rsidP="00E33F71">
      <w:pPr>
        <w:widowControl/>
        <w:spacing w:line="270" w:lineRule="atLeast"/>
        <w:jc w:val="left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>1.</w:t>
      </w:r>
      <w:r>
        <w:rPr>
          <w:rFonts w:hint="eastAsia"/>
          <w:color w:val="000000"/>
          <w:kern w:val="0"/>
          <w:sz w:val="18"/>
        </w:rPr>
        <w:t>本产品可用螺丝直接固定在墙壁或天花板上该产品表面温度可达到</w:t>
      </w:r>
      <w:r>
        <w:rPr>
          <w:rFonts w:hint="eastAsia"/>
          <w:color w:val="000000"/>
          <w:kern w:val="0"/>
          <w:sz w:val="18"/>
        </w:rPr>
        <w:t>50</w:t>
      </w:r>
      <w:r>
        <w:rPr>
          <w:rFonts w:hint="eastAsia"/>
          <w:color w:val="000000"/>
          <w:kern w:val="0"/>
          <w:sz w:val="18"/>
        </w:rPr>
        <w:t>℃</w:t>
      </w:r>
      <w:r>
        <w:rPr>
          <w:rFonts w:hint="eastAsia"/>
          <w:color w:val="000000"/>
          <w:kern w:val="0"/>
          <w:sz w:val="18"/>
        </w:rPr>
        <w:t>,</w:t>
      </w:r>
      <w:r>
        <w:rPr>
          <w:rFonts w:hint="eastAsia"/>
          <w:color w:val="000000"/>
          <w:kern w:val="0"/>
          <w:sz w:val="18"/>
        </w:rPr>
        <w:t>因此请</w:t>
      </w:r>
      <w:proofErr w:type="gramStart"/>
      <w:r>
        <w:rPr>
          <w:rFonts w:hint="eastAsia"/>
          <w:color w:val="000000"/>
          <w:kern w:val="0"/>
          <w:sz w:val="18"/>
        </w:rPr>
        <w:t>远离低</w:t>
      </w:r>
      <w:proofErr w:type="gramEnd"/>
      <w:r>
        <w:rPr>
          <w:rFonts w:hint="eastAsia"/>
          <w:color w:val="000000"/>
          <w:kern w:val="0"/>
          <w:sz w:val="18"/>
        </w:rPr>
        <w:t>抗热物体。</w:t>
      </w:r>
    </w:p>
    <w:p w:rsidR="00E33F71" w:rsidRDefault="00E33F71" w:rsidP="00E33F71">
      <w:pPr>
        <w:widowControl/>
        <w:spacing w:line="270" w:lineRule="atLeast"/>
        <w:jc w:val="left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>2.</w:t>
      </w:r>
      <w:r>
        <w:rPr>
          <w:rFonts w:hint="eastAsia"/>
          <w:color w:val="000000"/>
          <w:kern w:val="0"/>
          <w:sz w:val="18"/>
        </w:rPr>
        <w:t>安装高度：</w:t>
      </w:r>
      <w:r>
        <w:rPr>
          <w:rFonts w:hint="eastAsia"/>
          <w:color w:val="000000"/>
          <w:kern w:val="0"/>
          <w:sz w:val="18"/>
        </w:rPr>
        <w:t>1.0  2.0</w:t>
      </w:r>
      <w:r>
        <w:rPr>
          <w:rFonts w:hint="eastAsia"/>
          <w:color w:val="000000"/>
          <w:kern w:val="0"/>
          <w:sz w:val="18"/>
        </w:rPr>
        <w:t>米效果最佳。</w:t>
      </w:r>
    </w:p>
    <w:p w:rsidR="00E33F71" w:rsidRDefault="00E33F71" w:rsidP="00E33F71">
      <w:pPr>
        <w:widowControl/>
        <w:spacing w:line="270" w:lineRule="atLeast"/>
        <w:jc w:val="left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>3.</w:t>
      </w:r>
      <w:r>
        <w:rPr>
          <w:rFonts w:hint="eastAsia"/>
          <w:color w:val="000000"/>
          <w:kern w:val="0"/>
          <w:sz w:val="18"/>
        </w:rPr>
        <w:t>产品安装尺寸</w:t>
      </w:r>
      <w:r>
        <w:rPr>
          <w:rFonts w:hint="eastAsia"/>
          <w:color w:val="000000"/>
          <w:kern w:val="0"/>
          <w:sz w:val="18"/>
        </w:rPr>
        <w:t>(</w:t>
      </w:r>
      <w:r>
        <w:rPr>
          <w:rFonts w:hint="eastAsia"/>
          <w:color w:val="000000"/>
          <w:kern w:val="0"/>
          <w:sz w:val="18"/>
        </w:rPr>
        <w:t>孔位间隔</w:t>
      </w:r>
      <w:r>
        <w:rPr>
          <w:rFonts w:hint="eastAsia"/>
          <w:color w:val="000000"/>
          <w:kern w:val="0"/>
          <w:sz w:val="18"/>
        </w:rPr>
        <w:t>95mm)</w:t>
      </w:r>
    </w:p>
    <w:p w:rsidR="00E33F71" w:rsidRDefault="00E33F71" w:rsidP="00E33F71">
      <w:pPr>
        <w:widowControl/>
        <w:spacing w:line="270" w:lineRule="atLeast"/>
        <w:jc w:val="left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>4.</w:t>
      </w:r>
      <w:r>
        <w:rPr>
          <w:rFonts w:hint="eastAsia"/>
          <w:color w:val="000000"/>
          <w:kern w:val="0"/>
          <w:sz w:val="18"/>
        </w:rPr>
        <w:t>直接把电源插头</w:t>
      </w:r>
      <w:r>
        <w:rPr>
          <w:rFonts w:hint="eastAsia"/>
          <w:color w:val="000000"/>
          <w:kern w:val="0"/>
          <w:sz w:val="18"/>
        </w:rPr>
        <w:t>AC220V</w:t>
      </w:r>
      <w:r>
        <w:rPr>
          <w:rFonts w:hint="eastAsia"/>
          <w:color w:val="000000"/>
          <w:kern w:val="0"/>
          <w:sz w:val="18"/>
        </w:rPr>
        <w:t>电源连接。</w:t>
      </w:r>
    </w:p>
    <w:p w:rsidR="007C18BB" w:rsidRPr="00E33F71" w:rsidRDefault="007C18BB"/>
    <w:sectPr w:rsidR="007C18BB" w:rsidRPr="00E33F71" w:rsidSect="0016601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6" w:right="926" w:bottom="1440" w:left="1080" w:header="232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AB0" w:rsidRDefault="00CE5AB0" w:rsidP="0074337D">
      <w:r>
        <w:separator/>
      </w:r>
    </w:p>
  </w:endnote>
  <w:endnote w:type="continuationSeparator" w:id="0">
    <w:p w:rsidR="00CE5AB0" w:rsidRDefault="00CE5AB0" w:rsidP="00743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01" w:rsidRDefault="003E240E">
    <w:pPr>
      <w:pStyle w:val="a5"/>
    </w:pPr>
    <w:r>
      <w:rPr>
        <w:rFonts w:hint="eastAsia"/>
      </w:rPr>
      <w:t xml:space="preserve">                                                             </w:t>
    </w:r>
    <w:r>
      <w:rPr>
        <w:rFonts w:ascii="华文仿宋" w:eastAsia="华文仿宋" w:hAnsi="华文仿宋" w:cs="华文仿宋" w:hint="eastAsia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AB0" w:rsidRDefault="00CE5AB0" w:rsidP="0074337D">
      <w:r>
        <w:separator/>
      </w:r>
    </w:p>
  </w:footnote>
  <w:footnote w:type="continuationSeparator" w:id="0">
    <w:p w:rsidR="00CE5AB0" w:rsidRDefault="00CE5AB0" w:rsidP="00743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01" w:rsidRDefault="00166015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7017" o:spid="_x0000_s1026" type="#_x0000_t75" style="position:absolute;left:0;text-align:left;margin-left:0;margin-top:0;width:495pt;height:699.8pt;z-index:-251655168;mso-position-horizontal:center;mso-position-horizontal-relative:margin;mso-position-vertical:center;mso-position-vertical-relative:margin" o:allowincell="f">
          <v:imagedata r:id="rId1" o:title="信纸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01" w:rsidRDefault="003E240E" w:rsidP="0074337D">
    <w:pPr>
      <w:pStyle w:val="a4"/>
      <w:jc w:val="both"/>
    </w:pPr>
    <w:r>
      <w:rPr>
        <w:rFonts w:hint="eastAsia"/>
      </w:rPr>
      <w:tab/>
      <w:t xml:space="preserve">                                                         </w:t>
    </w:r>
    <w:r w:rsidR="0074337D">
      <w:rPr>
        <w:rFonts w:hint="eastAsia"/>
      </w:rPr>
      <w:t xml:space="preserve">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01" w:rsidRDefault="00166015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7016" o:spid="_x0000_s1025" type="#_x0000_t75" style="position:absolute;left:0;text-align:left;margin-left:0;margin-top:0;width:495pt;height:699.8pt;z-index:-251656192;mso-position-horizontal:center;mso-position-horizontal-relative:margin;mso-position-vertical:center;mso-position-vertical-relative:margin" o:allowincell="f">
          <v:imagedata r:id="rId1" o:title="信纸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F71"/>
    <w:rsid w:val="00001DB3"/>
    <w:rsid w:val="00002549"/>
    <w:rsid w:val="00013D87"/>
    <w:rsid w:val="000202BD"/>
    <w:rsid w:val="00032C7A"/>
    <w:rsid w:val="00034A1A"/>
    <w:rsid w:val="00037A2E"/>
    <w:rsid w:val="00037E2D"/>
    <w:rsid w:val="000418BE"/>
    <w:rsid w:val="000419D1"/>
    <w:rsid w:val="00047ED6"/>
    <w:rsid w:val="000575D3"/>
    <w:rsid w:val="00061EE6"/>
    <w:rsid w:val="00065EF3"/>
    <w:rsid w:val="00073BF2"/>
    <w:rsid w:val="00081D8B"/>
    <w:rsid w:val="00082A02"/>
    <w:rsid w:val="00084576"/>
    <w:rsid w:val="000851C5"/>
    <w:rsid w:val="00085575"/>
    <w:rsid w:val="00086992"/>
    <w:rsid w:val="000B19C9"/>
    <w:rsid w:val="000B5B5E"/>
    <w:rsid w:val="000C4495"/>
    <w:rsid w:val="000D470D"/>
    <w:rsid w:val="000D660C"/>
    <w:rsid w:val="000F02AA"/>
    <w:rsid w:val="000F5CFE"/>
    <w:rsid w:val="00124B25"/>
    <w:rsid w:val="001633B6"/>
    <w:rsid w:val="00165BD0"/>
    <w:rsid w:val="00166015"/>
    <w:rsid w:val="00167653"/>
    <w:rsid w:val="001952FD"/>
    <w:rsid w:val="001A7E3F"/>
    <w:rsid w:val="001B27AE"/>
    <w:rsid w:val="001B2992"/>
    <w:rsid w:val="001C1730"/>
    <w:rsid w:val="001C4892"/>
    <w:rsid w:val="001C6EB1"/>
    <w:rsid w:val="001D161D"/>
    <w:rsid w:val="001D4B46"/>
    <w:rsid w:val="001E226D"/>
    <w:rsid w:val="002017DA"/>
    <w:rsid w:val="00205D83"/>
    <w:rsid w:val="002200A3"/>
    <w:rsid w:val="002322C2"/>
    <w:rsid w:val="00240081"/>
    <w:rsid w:val="002450FB"/>
    <w:rsid w:val="002479EA"/>
    <w:rsid w:val="00250779"/>
    <w:rsid w:val="00260B2B"/>
    <w:rsid w:val="00284AB6"/>
    <w:rsid w:val="00291409"/>
    <w:rsid w:val="00292159"/>
    <w:rsid w:val="00292734"/>
    <w:rsid w:val="002A32C6"/>
    <w:rsid w:val="002A7279"/>
    <w:rsid w:val="002E156E"/>
    <w:rsid w:val="002E4E63"/>
    <w:rsid w:val="00300E1C"/>
    <w:rsid w:val="00304A18"/>
    <w:rsid w:val="00304FB6"/>
    <w:rsid w:val="00316A23"/>
    <w:rsid w:val="00322152"/>
    <w:rsid w:val="00331052"/>
    <w:rsid w:val="00333326"/>
    <w:rsid w:val="00340558"/>
    <w:rsid w:val="0034614B"/>
    <w:rsid w:val="00355516"/>
    <w:rsid w:val="0037032B"/>
    <w:rsid w:val="0037385C"/>
    <w:rsid w:val="0037776E"/>
    <w:rsid w:val="00381706"/>
    <w:rsid w:val="003918C6"/>
    <w:rsid w:val="00396EFF"/>
    <w:rsid w:val="003A7115"/>
    <w:rsid w:val="003B28C4"/>
    <w:rsid w:val="003B4BD3"/>
    <w:rsid w:val="003C00D4"/>
    <w:rsid w:val="003D167F"/>
    <w:rsid w:val="003E0617"/>
    <w:rsid w:val="003E19A1"/>
    <w:rsid w:val="003E240E"/>
    <w:rsid w:val="003E4F42"/>
    <w:rsid w:val="003E6321"/>
    <w:rsid w:val="003F276C"/>
    <w:rsid w:val="003F31AB"/>
    <w:rsid w:val="00415E63"/>
    <w:rsid w:val="004319BA"/>
    <w:rsid w:val="00431E48"/>
    <w:rsid w:val="004371CD"/>
    <w:rsid w:val="00443F64"/>
    <w:rsid w:val="004565B5"/>
    <w:rsid w:val="004607FF"/>
    <w:rsid w:val="00461109"/>
    <w:rsid w:val="004719D4"/>
    <w:rsid w:val="00474991"/>
    <w:rsid w:val="0049489E"/>
    <w:rsid w:val="004A6DBD"/>
    <w:rsid w:val="004C38DE"/>
    <w:rsid w:val="004C41A8"/>
    <w:rsid w:val="004D35F1"/>
    <w:rsid w:val="004E41A7"/>
    <w:rsid w:val="004F3180"/>
    <w:rsid w:val="00504BD4"/>
    <w:rsid w:val="0051043F"/>
    <w:rsid w:val="00511BE4"/>
    <w:rsid w:val="00525561"/>
    <w:rsid w:val="0052566C"/>
    <w:rsid w:val="00532493"/>
    <w:rsid w:val="00547680"/>
    <w:rsid w:val="00554A24"/>
    <w:rsid w:val="00561226"/>
    <w:rsid w:val="00570549"/>
    <w:rsid w:val="00571911"/>
    <w:rsid w:val="00591774"/>
    <w:rsid w:val="005956E0"/>
    <w:rsid w:val="005A0288"/>
    <w:rsid w:val="005A38C4"/>
    <w:rsid w:val="005A3FF3"/>
    <w:rsid w:val="005B1CD6"/>
    <w:rsid w:val="005D15BE"/>
    <w:rsid w:val="005D5D47"/>
    <w:rsid w:val="005D5F6E"/>
    <w:rsid w:val="005D77A9"/>
    <w:rsid w:val="00601856"/>
    <w:rsid w:val="00607839"/>
    <w:rsid w:val="00614940"/>
    <w:rsid w:val="00615170"/>
    <w:rsid w:val="00620B5B"/>
    <w:rsid w:val="00622081"/>
    <w:rsid w:val="00622DF3"/>
    <w:rsid w:val="006368D8"/>
    <w:rsid w:val="00644B34"/>
    <w:rsid w:val="006637B6"/>
    <w:rsid w:val="006648AB"/>
    <w:rsid w:val="00665ABD"/>
    <w:rsid w:val="00672DF0"/>
    <w:rsid w:val="006842A8"/>
    <w:rsid w:val="00692D75"/>
    <w:rsid w:val="006A1F8D"/>
    <w:rsid w:val="006A50B3"/>
    <w:rsid w:val="006B0E6D"/>
    <w:rsid w:val="006B1105"/>
    <w:rsid w:val="006B4C6D"/>
    <w:rsid w:val="006B71B0"/>
    <w:rsid w:val="006F554D"/>
    <w:rsid w:val="006F7BB3"/>
    <w:rsid w:val="00704F0A"/>
    <w:rsid w:val="00711DDF"/>
    <w:rsid w:val="00722971"/>
    <w:rsid w:val="00722EC0"/>
    <w:rsid w:val="007333F0"/>
    <w:rsid w:val="00734003"/>
    <w:rsid w:val="007348BD"/>
    <w:rsid w:val="00737ED2"/>
    <w:rsid w:val="00742F9D"/>
    <w:rsid w:val="0074337D"/>
    <w:rsid w:val="00750B0E"/>
    <w:rsid w:val="00750E70"/>
    <w:rsid w:val="00754951"/>
    <w:rsid w:val="00767881"/>
    <w:rsid w:val="00771112"/>
    <w:rsid w:val="007808DD"/>
    <w:rsid w:val="0078217B"/>
    <w:rsid w:val="0079690C"/>
    <w:rsid w:val="007A3A18"/>
    <w:rsid w:val="007A48C0"/>
    <w:rsid w:val="007B274E"/>
    <w:rsid w:val="007B28CC"/>
    <w:rsid w:val="007B4A49"/>
    <w:rsid w:val="007B7585"/>
    <w:rsid w:val="007C18BB"/>
    <w:rsid w:val="007D1EC2"/>
    <w:rsid w:val="007D6E3D"/>
    <w:rsid w:val="007E409F"/>
    <w:rsid w:val="007F7A3C"/>
    <w:rsid w:val="007F7AEC"/>
    <w:rsid w:val="008020DD"/>
    <w:rsid w:val="00815A13"/>
    <w:rsid w:val="008167EC"/>
    <w:rsid w:val="00816FBE"/>
    <w:rsid w:val="00817B1F"/>
    <w:rsid w:val="00822C7A"/>
    <w:rsid w:val="0083056A"/>
    <w:rsid w:val="00837775"/>
    <w:rsid w:val="0084148C"/>
    <w:rsid w:val="008420D5"/>
    <w:rsid w:val="0084251B"/>
    <w:rsid w:val="00843DC2"/>
    <w:rsid w:val="00861575"/>
    <w:rsid w:val="0086228F"/>
    <w:rsid w:val="00865E15"/>
    <w:rsid w:val="00873845"/>
    <w:rsid w:val="0087398A"/>
    <w:rsid w:val="008740E2"/>
    <w:rsid w:val="00876043"/>
    <w:rsid w:val="00877988"/>
    <w:rsid w:val="00882CB6"/>
    <w:rsid w:val="00893692"/>
    <w:rsid w:val="008A29E0"/>
    <w:rsid w:val="008A792B"/>
    <w:rsid w:val="008D7149"/>
    <w:rsid w:val="008F26C6"/>
    <w:rsid w:val="00901D4C"/>
    <w:rsid w:val="00903767"/>
    <w:rsid w:val="009132B4"/>
    <w:rsid w:val="0092005F"/>
    <w:rsid w:val="00921DB5"/>
    <w:rsid w:val="009228A6"/>
    <w:rsid w:val="00925823"/>
    <w:rsid w:val="00926509"/>
    <w:rsid w:val="00937328"/>
    <w:rsid w:val="00953253"/>
    <w:rsid w:val="00966C81"/>
    <w:rsid w:val="00970B35"/>
    <w:rsid w:val="00973D4C"/>
    <w:rsid w:val="00981213"/>
    <w:rsid w:val="00982101"/>
    <w:rsid w:val="00985463"/>
    <w:rsid w:val="009C017F"/>
    <w:rsid w:val="009F0F88"/>
    <w:rsid w:val="00A11C2E"/>
    <w:rsid w:val="00A231F8"/>
    <w:rsid w:val="00A5703E"/>
    <w:rsid w:val="00A62AA7"/>
    <w:rsid w:val="00A62BAF"/>
    <w:rsid w:val="00A641E2"/>
    <w:rsid w:val="00A66E63"/>
    <w:rsid w:val="00A72DBE"/>
    <w:rsid w:val="00A84A13"/>
    <w:rsid w:val="00A873FE"/>
    <w:rsid w:val="00A95791"/>
    <w:rsid w:val="00AC6EE3"/>
    <w:rsid w:val="00AC75D9"/>
    <w:rsid w:val="00AD20E8"/>
    <w:rsid w:val="00AD7A09"/>
    <w:rsid w:val="00AE4012"/>
    <w:rsid w:val="00AF00DC"/>
    <w:rsid w:val="00B04CC2"/>
    <w:rsid w:val="00B04F57"/>
    <w:rsid w:val="00B15E2D"/>
    <w:rsid w:val="00B379E1"/>
    <w:rsid w:val="00B40A6D"/>
    <w:rsid w:val="00B4374E"/>
    <w:rsid w:val="00B528C8"/>
    <w:rsid w:val="00B76A5C"/>
    <w:rsid w:val="00B84D81"/>
    <w:rsid w:val="00BA69D6"/>
    <w:rsid w:val="00BD62EF"/>
    <w:rsid w:val="00BE3FA9"/>
    <w:rsid w:val="00BE7FC3"/>
    <w:rsid w:val="00BF37EB"/>
    <w:rsid w:val="00BF549C"/>
    <w:rsid w:val="00C028CA"/>
    <w:rsid w:val="00C22A02"/>
    <w:rsid w:val="00C23522"/>
    <w:rsid w:val="00C2575D"/>
    <w:rsid w:val="00C25A60"/>
    <w:rsid w:val="00C40532"/>
    <w:rsid w:val="00C40E5B"/>
    <w:rsid w:val="00C41978"/>
    <w:rsid w:val="00C421B7"/>
    <w:rsid w:val="00C54884"/>
    <w:rsid w:val="00C5511D"/>
    <w:rsid w:val="00C554FF"/>
    <w:rsid w:val="00C65ED6"/>
    <w:rsid w:val="00C73C49"/>
    <w:rsid w:val="00C762A6"/>
    <w:rsid w:val="00C768D1"/>
    <w:rsid w:val="00C81A01"/>
    <w:rsid w:val="00C84E10"/>
    <w:rsid w:val="00C90DB5"/>
    <w:rsid w:val="00C94D46"/>
    <w:rsid w:val="00CA183C"/>
    <w:rsid w:val="00CA1EB5"/>
    <w:rsid w:val="00CA539B"/>
    <w:rsid w:val="00CA74C1"/>
    <w:rsid w:val="00CB08ED"/>
    <w:rsid w:val="00CB4A39"/>
    <w:rsid w:val="00CC16E1"/>
    <w:rsid w:val="00CC2D36"/>
    <w:rsid w:val="00CE5AB0"/>
    <w:rsid w:val="00CF19BD"/>
    <w:rsid w:val="00CF4522"/>
    <w:rsid w:val="00D10378"/>
    <w:rsid w:val="00D11A43"/>
    <w:rsid w:val="00D11CB9"/>
    <w:rsid w:val="00D11DA9"/>
    <w:rsid w:val="00D14814"/>
    <w:rsid w:val="00D16718"/>
    <w:rsid w:val="00D32AB0"/>
    <w:rsid w:val="00D4135C"/>
    <w:rsid w:val="00D70DB1"/>
    <w:rsid w:val="00D72C48"/>
    <w:rsid w:val="00D7310A"/>
    <w:rsid w:val="00D74DA8"/>
    <w:rsid w:val="00D810D7"/>
    <w:rsid w:val="00D8129B"/>
    <w:rsid w:val="00D87FF9"/>
    <w:rsid w:val="00DC1F31"/>
    <w:rsid w:val="00DC421B"/>
    <w:rsid w:val="00DC62CB"/>
    <w:rsid w:val="00DC68CC"/>
    <w:rsid w:val="00DC7224"/>
    <w:rsid w:val="00DD2C64"/>
    <w:rsid w:val="00DE0F4F"/>
    <w:rsid w:val="00DE641A"/>
    <w:rsid w:val="00DE77A0"/>
    <w:rsid w:val="00E00329"/>
    <w:rsid w:val="00E053AC"/>
    <w:rsid w:val="00E2373A"/>
    <w:rsid w:val="00E309BC"/>
    <w:rsid w:val="00E30DDF"/>
    <w:rsid w:val="00E33F71"/>
    <w:rsid w:val="00E416EB"/>
    <w:rsid w:val="00E43241"/>
    <w:rsid w:val="00E57F68"/>
    <w:rsid w:val="00E71008"/>
    <w:rsid w:val="00E81A88"/>
    <w:rsid w:val="00E83F2D"/>
    <w:rsid w:val="00E940D7"/>
    <w:rsid w:val="00E94A36"/>
    <w:rsid w:val="00E95786"/>
    <w:rsid w:val="00E97F91"/>
    <w:rsid w:val="00EC0971"/>
    <w:rsid w:val="00ED1136"/>
    <w:rsid w:val="00ED3C5B"/>
    <w:rsid w:val="00ED3FA5"/>
    <w:rsid w:val="00EE5774"/>
    <w:rsid w:val="00F10E31"/>
    <w:rsid w:val="00F25E16"/>
    <w:rsid w:val="00F275D5"/>
    <w:rsid w:val="00F32501"/>
    <w:rsid w:val="00F33AE9"/>
    <w:rsid w:val="00F36B1C"/>
    <w:rsid w:val="00F55553"/>
    <w:rsid w:val="00F61111"/>
    <w:rsid w:val="00F61FE4"/>
    <w:rsid w:val="00F6617A"/>
    <w:rsid w:val="00F70C16"/>
    <w:rsid w:val="00F72102"/>
    <w:rsid w:val="00F726F9"/>
    <w:rsid w:val="00F77DD1"/>
    <w:rsid w:val="00F90F39"/>
    <w:rsid w:val="00FB6A6D"/>
    <w:rsid w:val="00FC3A9E"/>
    <w:rsid w:val="00FC5E75"/>
    <w:rsid w:val="00FD103D"/>
    <w:rsid w:val="00FD2F56"/>
    <w:rsid w:val="00FE13D2"/>
    <w:rsid w:val="00FF1B21"/>
    <w:rsid w:val="00FF6B85"/>
    <w:rsid w:val="00FF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71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3F71"/>
  </w:style>
  <w:style w:type="paragraph" w:styleId="a4">
    <w:name w:val="header"/>
    <w:basedOn w:val="a"/>
    <w:link w:val="Char"/>
    <w:rsid w:val="00E33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3F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E33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3F7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33F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3F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2016-04-28T06:06:00Z</dcterms:created>
  <dcterms:modified xsi:type="dcterms:W3CDTF">2016-04-28T08:17:00Z</dcterms:modified>
</cp:coreProperties>
</file>